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E06" w:rsidRDefault="00B477C1" w:rsidP="00B477C1">
      <w:p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 w:rsidRPr="00B477C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FFFFF"/>
        </w:rPr>
        <w:t>MULTI-FACETED CONTRIBUTION OF TIMPs TO MYOCARDIAL REMODELING</w:t>
      </w:r>
    </w:p>
    <w:p w:rsidR="009C7E06" w:rsidRPr="009C7E06" w:rsidRDefault="009C7E06" w:rsidP="00B477C1">
      <w:p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B477C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Z</w:t>
      </w:r>
      <w:r w:rsidRPr="009C7E0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. </w:t>
      </w:r>
      <w:proofErr w:type="spellStart"/>
      <w:r w:rsidR="00B477C1" w:rsidRPr="00B477C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Kassiri</w:t>
      </w:r>
      <w:proofErr w:type="spellEnd"/>
    </w:p>
    <w:p w:rsidR="009C7E06" w:rsidRDefault="00B477C1" w:rsidP="009C7E06">
      <w:pP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  <w:r w:rsidRPr="00B477C1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>Physiology, University of Alberta, Edmonton, AB, Canada</w:t>
      </w:r>
    </w:p>
    <w:p w:rsidR="009C7E06" w:rsidRDefault="009C7E06" w:rsidP="009C7E06">
      <w:pP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</w:p>
    <w:p w:rsidR="009C7E06" w:rsidRDefault="00B477C1" w:rsidP="009C7E06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  <w:r w:rsidRPr="00B477C1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>Tissue inhibitor of metalloproteinases (TIMPs) are best known as inhibitors of matrix metalloproteinases (MMPs) that degrade extracellular matrix (ECM) proteins. While a disturbance in the MMP/TIMP balance is often considered as the underlying mechanism responsible for adverse ECM remodeling in heart disease, such data do not always provide a full explanation of the disease outcomes. Therefore, the aim of our research has been to uncover novel functions of TIMPs in heart disease.</w:t>
      </w:r>
    </w:p>
    <w:p w:rsidR="009C7E06" w:rsidRDefault="00B477C1" w:rsidP="009C7E06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  <w:r w:rsidRPr="00B477C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FFFFF"/>
        </w:rPr>
        <w:t>Objective:</w:t>
      </w:r>
      <w:r w:rsidR="009C7E0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477C1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> To discover novel function of TIMPs in different heart disease models.</w:t>
      </w:r>
    </w:p>
    <w:p w:rsidR="009C7E06" w:rsidRDefault="00B477C1" w:rsidP="009C7E06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  <w:r w:rsidRPr="00B477C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FFFFF"/>
        </w:rPr>
        <w:t>Method &amp; Results:</w:t>
      </w:r>
      <w:r w:rsidRPr="00B477C1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="009C7E06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Pr="00B477C1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>In a series of studies, we have found that TIMP1, TIMP2, and TIMP3 regulate myocardial fibrosis through distinct and MMP-independent pathways. We used knockout mice (for each TIMP), and 3 models of fibrosis: agonist induced (Ang II-infusion) and pressure overload (transverse aortic constriction, TAC), and myocardial infarction (MI). We found that TIMP1 triggers myocardial fibrosis not by inhibiting MMPs, but by activating the CD63-integrin interaction and de novo collagen synthesis. In response to Ang II, TIMP2-deficiency did not alter fibrosis, whereas TIMP3-deficiency augmented myocardial fibrosis mainly through inducing matricellular proteins and post-translational regulation of collagen fibers. Data from explanted human hearts with dilated cardiomyopathy also</w:t>
      </w:r>
      <w:r w:rsidR="009C7E06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Pr="00B477C1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>revealed the importance of matricellular proteins in ECM remodeling. Following myocardial infarction, overexpression of TIMP3 enhanced angiogenesis, limited infarct expansion and significantly improved cardiac function. </w:t>
      </w:r>
    </w:p>
    <w:p w:rsidR="009C7E06" w:rsidRDefault="00B477C1" w:rsidP="009C7E06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  <w:r w:rsidRPr="00B477C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FFFFF"/>
        </w:rPr>
        <w:t>Conclusion:</w:t>
      </w:r>
      <w:r w:rsidR="009C7E0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477C1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 xml:space="preserve">The function of TIMPs extends beyond MMP inhibition and therefore, the beneficial effects of </w:t>
      </w:r>
      <w:r w:rsidR="009C7E06" w:rsidRPr="00B477C1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>targeting</w:t>
      </w:r>
      <w:r w:rsidRPr="00B477C1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 xml:space="preserve"> TIMPs in heart disease can be many fold.</w:t>
      </w:r>
      <w:bookmarkStart w:id="0" w:name="_GoBack"/>
      <w:bookmarkEnd w:id="0"/>
    </w:p>
    <w:sectPr w:rsidR="009C7E0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C51" w:rsidRDefault="00CF5C51" w:rsidP="009C7E06">
      <w:r>
        <w:separator/>
      </w:r>
    </w:p>
  </w:endnote>
  <w:endnote w:type="continuationSeparator" w:id="0">
    <w:p w:rsidR="00CF5C51" w:rsidRDefault="00CF5C51" w:rsidP="009C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C51" w:rsidRDefault="00CF5C51" w:rsidP="009C7E06">
      <w:r>
        <w:separator/>
      </w:r>
    </w:p>
  </w:footnote>
  <w:footnote w:type="continuationSeparator" w:id="0">
    <w:p w:rsidR="00CF5C51" w:rsidRDefault="00CF5C51" w:rsidP="009C7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E06" w:rsidRDefault="009C7E06">
    <w:pPr>
      <w:pStyle w:val="Header"/>
    </w:pPr>
    <w:r w:rsidRPr="00B477C1">
      <w:rPr>
        <w:rFonts w:asciiTheme="majorBidi" w:eastAsia="Times New Roman" w:hAnsiTheme="majorBidi" w:cstheme="majorBidi"/>
        <w:b/>
        <w:bCs/>
        <w:color w:val="000000"/>
        <w:sz w:val="24"/>
        <w:szCs w:val="24"/>
        <w:shd w:val="clear" w:color="auto" w:fill="FFFFFF"/>
      </w:rPr>
      <w:t>Control/Tracking Number: </w:t>
    </w:r>
    <w:r w:rsidRPr="00B477C1">
      <w:rPr>
        <w:rFonts w:asciiTheme="majorBidi" w:eastAsia="Times New Roman" w:hAnsiTheme="majorBidi" w:cstheme="majorBidi"/>
        <w:color w:val="000000"/>
        <w:sz w:val="24"/>
        <w:szCs w:val="24"/>
        <w:shd w:val="clear" w:color="auto" w:fill="FFFFFF"/>
      </w:rPr>
      <w:t>18-A-457-IAC</w:t>
    </w:r>
  </w:p>
  <w:p w:rsidR="009C7E06" w:rsidRDefault="009C7E06">
    <w:pPr>
      <w:pStyle w:val="Header"/>
    </w:pPr>
    <w:r w:rsidRPr="00B477C1">
      <w:rPr>
        <w:rFonts w:asciiTheme="majorBidi" w:eastAsia="Times New Roman" w:hAnsiTheme="majorBidi" w:cstheme="majorBidi"/>
        <w:b/>
        <w:bCs/>
        <w:color w:val="000000"/>
        <w:sz w:val="24"/>
        <w:szCs w:val="24"/>
        <w:shd w:val="clear" w:color="auto" w:fill="FFFFFF"/>
      </w:rPr>
      <w:t>Category (Complete)</w:t>
    </w:r>
    <w:r w:rsidRPr="00B477C1">
      <w:rPr>
        <w:rFonts w:asciiTheme="majorBidi" w:eastAsia="Times New Roman" w:hAnsiTheme="majorBidi" w:cstheme="majorBidi"/>
        <w:color w:val="000000"/>
        <w:sz w:val="24"/>
        <w:szCs w:val="24"/>
        <w:shd w:val="clear" w:color="auto" w:fill="FFFFFF"/>
      </w:rPr>
      <w:t>:  01. Molecular and Cellular Cardiology, Basic Research </w:t>
    </w:r>
    <w:r w:rsidRPr="00B477C1">
      <w:rPr>
        <w:rFonts w:asciiTheme="majorBidi" w:eastAsia="Times New Roman" w:hAnsiTheme="majorBidi" w:cstheme="majorBidi"/>
        <w:color w:val="000000"/>
        <w:sz w:val="24"/>
        <w:szCs w:val="24"/>
      </w:rPr>
      <w:br/>
    </w:r>
  </w:p>
  <w:p w:rsidR="009C7E06" w:rsidRDefault="009C7E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C1"/>
    <w:rsid w:val="0030401F"/>
    <w:rsid w:val="005956CB"/>
    <w:rsid w:val="008A10D5"/>
    <w:rsid w:val="009C7E06"/>
    <w:rsid w:val="00A128E1"/>
    <w:rsid w:val="00B477C1"/>
    <w:rsid w:val="00CF5C51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1B1E4"/>
  <w15:chartTrackingRefBased/>
  <w15:docId w15:val="{487FB699-7D51-4C6D-9765-A4D14901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header">
    <w:name w:val="print_header"/>
    <w:basedOn w:val="Normal"/>
    <w:rsid w:val="00B477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sans">
    <w:name w:val="open_sans"/>
    <w:basedOn w:val="Normal"/>
    <w:rsid w:val="00B477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E06"/>
  </w:style>
  <w:style w:type="paragraph" w:styleId="Footer">
    <w:name w:val="footer"/>
    <w:basedOn w:val="Normal"/>
    <w:link w:val="FooterChar"/>
    <w:uiPriority w:val="99"/>
    <w:unhideWhenUsed/>
    <w:rsid w:val="009C7E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2018-05-02T08:16:00Z</dcterms:created>
  <dcterms:modified xsi:type="dcterms:W3CDTF">2018-05-02T08:40:00Z</dcterms:modified>
</cp:coreProperties>
</file>